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E07763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E07763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AKHIR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E07763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E07763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E07763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E07763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urat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Rektor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C6071F">
        <w:rPr>
          <w:rFonts w:ascii="Arial" w:hAnsi="Arial" w:cs="Arial"/>
          <w:spacing w:val="-2"/>
          <w:sz w:val="22"/>
          <w:szCs w:val="22"/>
        </w:rPr>
        <w:t>2247/UMA/A/01.4/VII/2022</w:t>
      </w:r>
      <w:r w:rsidRPr="00C6071F">
        <w:rPr>
          <w:rFonts w:ascii="Arial" w:hAnsi="Arial" w:cs="Arial"/>
          <w:spacing w:val="-2"/>
          <w:sz w:val="22"/>
          <w:szCs w:val="22"/>
        </w:rPr>
        <w:cr/>
      </w:r>
      <w:r>
        <w:rPr>
          <w:rFonts w:ascii="Arial" w:hAnsi="Arial" w:cs="Arial"/>
          <w:spacing w:val="-2"/>
          <w:sz w:val="22"/>
          <w:szCs w:val="22"/>
        </w:rPr>
        <w:t>tanggal</w:t>
      </w:r>
      <w:r>
        <w:rPr>
          <w:rFonts w:ascii="Arial" w:hAnsi="Arial" w:cs="Arial"/>
          <w:spacing w:val="-2"/>
          <w:sz w:val="22"/>
          <w:szCs w:val="22"/>
        </w:rPr>
        <w:t xml:space="preserve"> 4 </w:t>
      </w:r>
      <w:r>
        <w:rPr>
          <w:rFonts w:ascii="Arial" w:hAnsi="Arial" w:cs="Arial"/>
          <w:spacing w:val="-2"/>
          <w:sz w:val="22"/>
          <w:szCs w:val="22"/>
        </w:rPr>
        <w:t>Juli</w:t>
      </w:r>
      <w:r>
        <w:rPr>
          <w:rFonts w:ascii="Arial" w:hAnsi="Arial" w:cs="Arial"/>
          <w:spacing w:val="-2"/>
          <w:sz w:val="22"/>
          <w:szCs w:val="22"/>
        </w:rPr>
        <w:t xml:space="preserve">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3A61BC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3A61BC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11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akhir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</w:t>
      </w:r>
      <w:r w:rsidRPr="00E24236"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tahun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akademik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secara</w:t>
      </w:r>
      <w:r>
        <w:rPr>
          <w:rFonts w:ascii="Arial" w:hAnsi="Arial" w:cs="Arial"/>
          <w:spacing w:val="-2"/>
          <w:sz w:val="22"/>
          <w:szCs w:val="22"/>
        </w:rPr>
        <w:t xml:space="preserve"> daring </w:t>
      </w:r>
      <w:r w:rsidRPr="00E24236">
        <w:rPr>
          <w:rFonts w:ascii="Arial" w:hAnsi="Arial" w:cs="Arial"/>
          <w:spacing w:val="-2"/>
          <w:sz w:val="22"/>
          <w:szCs w:val="22"/>
        </w:rPr>
        <w:t>bagi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3A61BC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Fakultas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untuk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jenjang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arjana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r w:rsidRPr="00E24236">
        <w:rPr>
          <w:rFonts w:ascii="Arial" w:hAnsi="Arial" w:cs="Arial"/>
          <w:spacing w:val="-2"/>
          <w:sz w:val="22"/>
          <w:szCs w:val="22"/>
        </w:rPr>
        <w:t>sebagai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berikut</w:t>
      </w:r>
      <w:r w:rsidRPr="00E24236">
        <w:rPr>
          <w:rFonts w:ascii="Arial" w:hAnsi="Arial" w:cs="Arial"/>
          <w:spacing w:val="-2"/>
          <w:sz w:val="22"/>
          <w:szCs w:val="22"/>
        </w:rPr>
        <w:t>:</w:t>
      </w:r>
    </w:p>
    <w:p w:rsidR="00E07763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</w:t>
      </w:r>
      <w:r>
        <w:rPr>
          <w:rFonts w:ascii="Arial" w:hAnsi="Arial" w:cs="Arial"/>
          <w:sz w:val="22"/>
          <w:szCs w:val="22"/>
        </w:rPr>
        <w:t xml:space="preserve"> 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A61BC">
        <w:rPr>
          <w:rFonts w:ascii="Arial" w:hAnsi="Arial" w:cs="Arial"/>
          <w:noProof/>
          <w:sz w:val="22"/>
          <w:szCs w:val="22"/>
        </w:rPr>
        <w:t>AET21086</w:t>
      </w:r>
    </w:p>
    <w:p w:rsidR="00E07763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 xml:space="preserve">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3A61BC">
        <w:rPr>
          <w:rFonts w:ascii="Arial" w:hAnsi="Arial" w:cs="Arial"/>
          <w:noProof/>
          <w:sz w:val="22"/>
          <w:szCs w:val="22"/>
        </w:rPr>
        <w:t>Urban Farming</w:t>
      </w:r>
      <w:r>
        <w:rPr>
          <w:rFonts w:ascii="Arial" w:hAnsi="Arial" w:cs="Arial"/>
          <w:sz w:val="22"/>
          <w:szCs w:val="22"/>
        </w:rPr>
        <w:t xml:space="preserve"> / </w:t>
      </w:r>
      <w:r w:rsidRPr="003A61BC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E07763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</w:t>
      </w:r>
      <w:r w:rsidRPr="00D3561A">
        <w:rPr>
          <w:rFonts w:ascii="Arial" w:hAnsi="Arial" w:cs="Arial"/>
          <w:sz w:val="22"/>
          <w:szCs w:val="22"/>
        </w:rPr>
        <w:t>/</w:t>
      </w:r>
      <w:r w:rsidRPr="00D3561A">
        <w:rPr>
          <w:rFonts w:ascii="Arial" w:hAnsi="Arial" w:cs="Arial"/>
          <w:sz w:val="22"/>
          <w:szCs w:val="22"/>
        </w:rPr>
        <w:t>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3A61BC">
        <w:rPr>
          <w:rFonts w:ascii="Arial" w:hAnsi="Arial" w:cs="Arial"/>
          <w:noProof/>
          <w:sz w:val="22"/>
          <w:szCs w:val="22"/>
        </w:rPr>
        <w:t>III/6/Agroteknologi</w:t>
      </w:r>
    </w:p>
    <w:p w:rsidR="00E07763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</w:t>
      </w:r>
      <w:r>
        <w:rPr>
          <w:rFonts w:ascii="Arial" w:hAnsi="Arial" w:cs="Arial"/>
          <w:sz w:val="22"/>
          <w:szCs w:val="22"/>
        </w:rPr>
        <w:t xml:space="preserve">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3A61BC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E07763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3A61BC">
        <w:rPr>
          <w:rFonts w:ascii="Arial" w:hAnsi="Arial" w:cs="Arial"/>
          <w:noProof/>
          <w:sz w:val="22"/>
          <w:szCs w:val="22"/>
        </w:rPr>
        <w:t>08.30 - 10.00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E07763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E07763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E07763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Tidak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E07763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</w:t>
      </w:r>
      <w:r w:rsidRPr="00D3561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Jawab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A61BC">
        <w:rPr>
          <w:rFonts w:ascii="Arial" w:hAnsi="Arial" w:cs="Arial"/>
          <w:noProof/>
          <w:spacing w:val="-4"/>
          <w:sz w:val="22"/>
          <w:szCs w:val="22"/>
        </w:rPr>
        <w:t>Dwika Karima Wardani, SP., MP</w:t>
      </w:r>
      <w:r w:rsidRPr="00C05F30">
        <w:rPr>
          <w:rFonts w:ascii="Arial" w:hAnsi="Arial" w:cs="Arial"/>
          <w:sz w:val="24"/>
          <w:szCs w:val="24"/>
        </w:rPr>
        <w:tab/>
      </w:r>
    </w:p>
    <w:p w:rsidR="00E07763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E07763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r w:rsidRPr="00D3561A">
        <w:rPr>
          <w:rFonts w:ascii="Arial" w:hAnsi="Arial" w:cs="Arial"/>
          <w:sz w:val="22"/>
          <w:szCs w:val="22"/>
        </w:rPr>
        <w:t>Tanda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Tangan</w:t>
      </w:r>
      <w:r w:rsidRPr="00D3561A">
        <w:rPr>
          <w:rFonts w:ascii="Arial" w:hAnsi="Arial" w:cs="Arial"/>
          <w:sz w:val="22"/>
          <w:szCs w:val="22"/>
        </w:rPr>
        <w:t xml:space="preserve">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E07763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</w:t>
      </w:r>
      <w:r w:rsidRPr="00331345">
        <w:rPr>
          <w:rFonts w:ascii="Arial" w:hAnsi="Arial" w:cs="Arial"/>
          <w:sz w:val="22"/>
          <w:szCs w:val="22"/>
        </w:rPr>
        <w:t xml:space="preserve"> :</w:t>
      </w:r>
    </w:p>
    <w:p w:rsidR="00E07763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7763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berita</w:t>
      </w:r>
      <w:r w:rsidRPr="00D3561A">
        <w:rPr>
          <w:rFonts w:ascii="Arial" w:hAnsi="Arial" w:cs="Arial"/>
          <w:sz w:val="22"/>
          <w:szCs w:val="22"/>
        </w:rPr>
        <w:t xml:space="preserve"> acara </w:t>
      </w:r>
      <w:r w:rsidRPr="00D3561A">
        <w:rPr>
          <w:rFonts w:ascii="Arial" w:hAnsi="Arial" w:cs="Arial"/>
          <w:sz w:val="22"/>
          <w:szCs w:val="22"/>
        </w:rPr>
        <w:t>ujian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ini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diperbuat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dengan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sebenarnya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untuk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dapat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dipergunakan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seperlunya</w:t>
      </w:r>
      <w:r w:rsidRPr="00D3561A">
        <w:rPr>
          <w:rFonts w:ascii="Arial" w:hAnsi="Arial" w:cs="Arial"/>
          <w:sz w:val="22"/>
          <w:szCs w:val="22"/>
        </w:rPr>
        <w:t>.</w:t>
      </w:r>
    </w:p>
    <w:p w:rsidR="00E07763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7763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>Medan</w:t>
      </w:r>
      <w:r w:rsidRPr="00D3561A">
        <w:rPr>
          <w:rFonts w:ascii="Arial" w:hAnsi="Arial" w:cs="Arial"/>
          <w:sz w:val="22"/>
          <w:szCs w:val="22"/>
        </w:rPr>
        <w:t xml:space="preserve">,  </w:t>
      </w:r>
      <w:r w:rsidRPr="003A61BC">
        <w:rPr>
          <w:rFonts w:ascii="Arial" w:hAnsi="Arial" w:cs="Arial"/>
          <w:noProof/>
          <w:sz w:val="22"/>
          <w:szCs w:val="22"/>
        </w:rPr>
        <w:t>11</w:t>
      </w:r>
      <w:r w:rsidRPr="003A61BC">
        <w:rPr>
          <w:rFonts w:ascii="Arial" w:hAnsi="Arial" w:cs="Arial"/>
          <w:noProof/>
          <w:sz w:val="22"/>
          <w:szCs w:val="22"/>
        </w:rPr>
        <w:t xml:space="preserve"> Juli 2022</w:t>
      </w:r>
    </w:p>
    <w:p w:rsidR="00E07763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 xml:space="preserve">Wakil </w:t>
      </w:r>
      <w:r w:rsidRPr="00AC5990">
        <w:rPr>
          <w:rFonts w:ascii="Arial" w:hAnsi="Arial" w:cs="Arial"/>
        </w:rPr>
        <w:t>Dekan</w:t>
      </w:r>
      <w:r w:rsidRPr="00AC5990">
        <w:rPr>
          <w:rFonts w:ascii="Arial" w:hAnsi="Arial" w:cs="Arial"/>
        </w:rPr>
        <w:t xml:space="preserve"> </w:t>
      </w:r>
      <w:r w:rsidRPr="00AC5990">
        <w:rPr>
          <w:rFonts w:ascii="Arial" w:hAnsi="Arial" w:cs="Arial"/>
        </w:rPr>
        <w:t>Bidang</w:t>
      </w:r>
      <w:r w:rsidRPr="00AC5990">
        <w:rPr>
          <w:rFonts w:ascii="Arial" w:hAnsi="Arial" w:cs="Arial"/>
        </w:rPr>
        <w:t xml:space="preserve"> </w:t>
      </w:r>
      <w:r w:rsidRPr="00AC5990">
        <w:rPr>
          <w:rFonts w:ascii="Arial" w:hAnsi="Arial" w:cs="Arial"/>
        </w:rPr>
        <w:t>Pendidikan</w:t>
      </w:r>
      <w:r w:rsidRPr="00AC5990">
        <w:rPr>
          <w:rFonts w:ascii="Arial" w:hAnsi="Arial" w:cs="Arial"/>
        </w:rPr>
        <w:t xml:space="preserve">, </w:t>
      </w:r>
      <w:r w:rsidRPr="00AC5990">
        <w:rPr>
          <w:rFonts w:ascii="Arial" w:hAnsi="Arial" w:cs="Arial"/>
        </w:rPr>
        <w:t>Penelitian</w:t>
      </w:r>
      <w:r w:rsidRPr="00AC5990">
        <w:rPr>
          <w:rFonts w:ascii="Arial" w:hAnsi="Arial" w:cs="Arial"/>
        </w:rPr>
        <w:t xml:space="preserve">, </w:t>
      </w:r>
      <w:r w:rsidRPr="00AC5990">
        <w:rPr>
          <w:rFonts w:ascii="Arial" w:hAnsi="Arial" w:cs="Arial"/>
        </w:rPr>
        <w:t>dan</w:t>
      </w:r>
      <w:r w:rsidRPr="00AC5990">
        <w:rPr>
          <w:rFonts w:ascii="Arial" w:hAnsi="Arial" w:cs="Arial"/>
        </w:rPr>
        <w:t xml:space="preserve"> </w:t>
      </w:r>
      <w:r w:rsidRPr="00AC5990">
        <w:rPr>
          <w:rFonts w:ascii="Arial" w:hAnsi="Arial" w:cs="Arial"/>
        </w:rPr>
        <w:t>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</w:t>
      </w:r>
      <w:r w:rsidRPr="00D3561A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E07763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E07763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E07763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E07763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3A61BC">
        <w:rPr>
          <w:rFonts w:ascii="Arial" w:hAnsi="Arial" w:cs="Arial"/>
          <w:b/>
          <w:noProof/>
          <w:w w:val="90"/>
          <w:sz w:val="24"/>
          <w:szCs w:val="24"/>
        </w:rPr>
        <w:t>Dwika Karima Wardani, SP., MP</w:t>
      </w:r>
    </w:p>
    <w:p w:rsidR="00E07763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E07763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E07763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E07763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E07763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77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77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1BC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680B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071F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07763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1B7535E2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F3FE-06D1-4FE0-A9EB-0301B1AA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2022-07-08T07:15:00Z</cp:lastPrinted>
  <dcterms:created xsi:type="dcterms:W3CDTF">2022-07-08T07:17:00Z</dcterms:created>
  <dcterms:modified xsi:type="dcterms:W3CDTF">2022-07-08T07:18:00Z</dcterms:modified>
</cp:coreProperties>
</file>