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7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720" w:type="dxa"/>
            <w:vAlign w:val="bottom"/>
          </w:tcPr>
          <w:p>
            <w:pPr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FFFFFF"/>
                <w:w w:val="99"/>
              </w:rPr>
              <w:t>SEMESTER PENDEK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TAHUN AKADEMIK 2020/2021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shd w:val="clear" w:color="auto" w:fill="000000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semester antara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AGROTEKNOLOGI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-8255</wp:posOffset>
            </wp:positionV>
            <wp:extent cx="889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-17145</wp:posOffset>
            </wp:positionV>
            <wp:extent cx="8890" cy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87630</wp:posOffset>
            </wp:positionV>
            <wp:extent cx="6499860" cy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TENGAH SEMESTER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UJIAN AKHIR SEMESTER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6160" w:space="720"/>
            <w:col w:w="348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:ORGANISME PENGGANGGU TUMBUHAN / 2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Mata Kuliah / SKS</w:t>
            </w:r>
          </w:p>
        </w:tc>
        <w:tc>
          <w:tcPr>
            <w:tcW w:w="3760" w:type="dxa"/>
            <w:vAlign w:val="bottom"/>
            <w:gridSpan w:val="6"/>
          </w:tcPr>
          <w:p>
            <w:pPr>
              <w:ind w:left="140"/>
              <w:spacing w:after="0" w:line="3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auto"/>
                <w:vertAlign w:val="subscript"/>
              </w:rPr>
              <w:t>: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ORGANISME PENGGANGGU TUMBUHAN 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Kode Mata Kuliah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:AET21013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:AET21013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AZWANA, MP</w:t>
            </w:r>
          </w:p>
        </w:tc>
        <w:tc>
          <w:tcPr>
            <w:tcW w:w="14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AZWANA, MP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60" w:type="dxa"/>
            <w:vAlign w:val="bottom"/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158210089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RIZKY PURNIAWAN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158210026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ANDRE RIZKYANSA RAMBE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168210054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HARUN PASARIBU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1">
            <w:col w:w="10360"/>
          </w:cols>
          <w:pgMar w:left="1160" w:top="575" w:right="720" w:bottom="1440" w:gutter="0" w:footer="0" w:header="0"/>
          <w:type w:val="continuous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u w:val="single" w:color="auto"/>
          <w:color w:val="auto"/>
        </w:rPr>
        <w:t>Kisaran Penentuan Nilai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MEDAN....................................................................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-501650</wp:posOffset>
            </wp:positionH>
            <wp:positionV relativeFrom="paragraph">
              <wp:posOffset>154940</wp:posOffset>
            </wp:positionV>
            <wp:extent cx="3604895" cy="11404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192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5"/>
          <w:szCs w:val="15"/>
          <w:color w:val="auto"/>
        </w:rPr>
        <w:t>Ir. AZWANA, MP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Diketahui Oleh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Wakil Dekan Bidang Akademik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740" w:space="720"/>
            <w:col w:w="4900"/>
          </w:cols>
          <w:pgMar w:left="1160" w:top="575" w:right="7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75" w:right="7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2021-09-06T23:06:49Z</dcterms:created>
  <dcterms:modified xsi:type="dcterms:W3CDTF">2021-09-06T23:06:49Z</dcterms:modified>
</cp:coreProperties>
</file>